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0CAE" w14:textId="77777777" w:rsidR="000F0AF9" w:rsidRPr="000F0AF9" w:rsidRDefault="000F0AF9" w:rsidP="00867560">
      <w:pPr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</w:pPr>
    </w:p>
    <w:p w14:paraId="37933EFD" w14:textId="24634168" w:rsidR="005C0FA2" w:rsidRPr="000F0AF9" w:rsidRDefault="005C0FA2" w:rsidP="000F0AF9">
      <w:pPr>
        <w:jc w:val="both"/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Kamera w dłoń! Młodzi</w:t>
      </w:r>
      <w:r w:rsidR="00CE52E9"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eż</w:t>
      </w: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 xml:space="preserve"> pokaż</w:t>
      </w:r>
      <w:r w:rsidR="00CE52E9"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e</w:t>
      </w: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 xml:space="preserve"> </w:t>
      </w:r>
      <w:r w:rsidR="00CE52E9"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 xml:space="preserve">nam swoją wizję </w:t>
      </w: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rynku pracy w</w:t>
      </w:r>
      <w:r w:rsidR="000F0AF9"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 </w:t>
      </w: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Wielkopolsce Wschodniej</w:t>
      </w:r>
      <w:r w:rsidR="00CE52E9"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!</w:t>
      </w:r>
    </w:p>
    <w:p w14:paraId="1BBAE148" w14:textId="77777777" w:rsidR="005C0FA2" w:rsidRPr="000F0AF9" w:rsidRDefault="005C0FA2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</w:p>
    <w:p w14:paraId="31CE9382" w14:textId="2CE43082" w:rsidR="0041183C" w:rsidRPr="000F0AF9" w:rsidRDefault="00CE52E9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Niedawno r</w:t>
      </w:r>
      <w:r w:rsidR="007928A2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usz</w:t>
      </w:r>
      <w:r w:rsidR="00FD64C3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yła</w:t>
      </w:r>
      <w:r w:rsidR="007928A2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druga edycja konkursu filmowego </w:t>
      </w:r>
      <w:r w:rsidR="00FD64C3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„Kamera! Akcja! Transformacja! – Kręcimy lepsze jutro”. 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Konkurs</w:t>
      </w:r>
      <w:r w:rsidR="00877EC2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skierowan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y</w:t>
      </w:r>
      <w:r w:rsidR="00877EC2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jest do młodzieży z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e szkół ponadpodstawowych z regionu Wielkopolski Wschodniej</w:t>
      </w:r>
      <w:r w:rsidR="00877EC2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(z </w:t>
      </w:r>
      <w:r w:rsidR="00877EC2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wyłączeniem 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ostatnich </w:t>
      </w:r>
      <w:r w:rsidR="00877EC2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klas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) a</w:t>
      </w:r>
      <w:r w:rsidR="000F0AF9">
        <w:rPr>
          <w:rFonts w:ascii="Open Sans" w:hAnsi="Open Sans" w:cs="Open Sans"/>
          <w:color w:val="153D63" w:themeColor="text2" w:themeTint="E6"/>
          <w:sz w:val="22"/>
          <w:szCs w:val="22"/>
        </w:rPr>
        <w:t> 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tegoroczna tematyka konkursu to </w:t>
      </w: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zawody przyszłości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. </w:t>
      </w:r>
    </w:p>
    <w:p w14:paraId="45D654A2" w14:textId="77777777" w:rsidR="001F76C7" w:rsidRPr="000F0AF9" w:rsidRDefault="001F76C7" w:rsidP="000F0AF9">
      <w:pPr>
        <w:jc w:val="both"/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Kierunek – zawody przyszłości</w:t>
      </w:r>
    </w:p>
    <w:p w14:paraId="4B5EFEFC" w14:textId="0240F7B2" w:rsidR="00ED6B2F" w:rsidRPr="000F0AF9" w:rsidRDefault="00ED6B2F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– </w:t>
      </w:r>
      <w:r w:rsidRPr="000F0AF9">
        <w:rPr>
          <w:rFonts w:ascii="Open Sans" w:hAnsi="Open Sans" w:cs="Open Sans"/>
          <w:i/>
          <w:iCs/>
          <w:color w:val="153D63" w:themeColor="text2" w:themeTint="E6"/>
          <w:sz w:val="22"/>
          <w:szCs w:val="22"/>
        </w:rPr>
        <w:t>Sukces pierwszej edycji konkursu pokazał, że młodzież interesuje się przyszłością i</w:t>
      </w:r>
      <w:r w:rsidR="000F0AF9" w:rsidRPr="000F0AF9">
        <w:rPr>
          <w:rFonts w:ascii="Open Sans" w:hAnsi="Open Sans" w:cs="Open Sans"/>
          <w:i/>
          <w:iCs/>
          <w:color w:val="153D63" w:themeColor="text2" w:themeTint="E6"/>
          <w:sz w:val="22"/>
          <w:szCs w:val="22"/>
        </w:rPr>
        <w:t> </w:t>
      </w:r>
      <w:r w:rsidRPr="000F0AF9">
        <w:rPr>
          <w:rFonts w:ascii="Open Sans" w:hAnsi="Open Sans" w:cs="Open Sans"/>
          <w:i/>
          <w:iCs/>
          <w:color w:val="153D63" w:themeColor="text2" w:themeTint="E6"/>
          <w:sz w:val="22"/>
          <w:szCs w:val="22"/>
        </w:rPr>
        <w:t>sprawiedliwą transformacją regionu. Dlatego kontynuujemy projekt, w tym roku skupiając się na zmianach na rynku pracy i zawodach przyszłości. Naszym celem jest pokazać młodym, że w</w:t>
      </w:r>
      <w:r w:rsidR="000F0AF9">
        <w:rPr>
          <w:rFonts w:ascii="Open Sans" w:hAnsi="Open Sans" w:cs="Open Sans"/>
          <w:i/>
          <w:iCs/>
          <w:color w:val="153D63" w:themeColor="text2" w:themeTint="E6"/>
          <w:sz w:val="22"/>
          <w:szCs w:val="22"/>
        </w:rPr>
        <w:t> </w:t>
      </w:r>
      <w:r w:rsidRPr="000F0AF9">
        <w:rPr>
          <w:rFonts w:ascii="Open Sans" w:hAnsi="Open Sans" w:cs="Open Sans"/>
          <w:i/>
          <w:iCs/>
          <w:color w:val="153D63" w:themeColor="text2" w:themeTint="E6"/>
          <w:sz w:val="22"/>
          <w:szCs w:val="22"/>
        </w:rPr>
        <w:t>Wielkopolsce Wschodniej, która przechodzi transformację, mogą rozwijać swoje umiejętności i budować karierę bez konieczności wyjazdu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- podkreśla Maciej Sytek, Prezes Agencji Rozwoju Regionalnego S.A. w Koninie.</w:t>
      </w:r>
    </w:p>
    <w:p w14:paraId="3753F01D" w14:textId="051FFD08" w:rsidR="001F76C7" w:rsidRPr="000F0AF9" w:rsidRDefault="001F76C7" w:rsidP="000F0AF9">
      <w:pPr>
        <w:jc w:val="both"/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Jak zgłosić się do konkursu?</w:t>
      </w:r>
    </w:p>
    <w:p w14:paraId="56DF5C76" w14:textId="656198B3" w:rsidR="0041183C" w:rsidRPr="000F0AF9" w:rsidRDefault="0054057A" w:rsidP="000F0AF9">
      <w:pPr>
        <w:spacing w:after="0" w:line="240" w:lineRule="auto"/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Aby wziąć udział w konkursie należy </w:t>
      </w:r>
      <w:r w:rsidR="00FA715E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zebrać drużynę składająca się max. z 5 osób z</w:t>
      </w:r>
      <w:r w:rsidR="000F0AF9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 </w:t>
      </w:r>
      <w:r w:rsidR="00FA715E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klasy lub ze szkoły, znaleźć opiekuna zespołu wśród pracowników szkoły, wypełnić i wysłać elektroniczny formularz zgłoszeniowy a na zakończenie nagrać krótki max. 3 minutowy film przedstawiający wizję zawodów przyszłości. </w:t>
      </w:r>
      <w:r w:rsidR="00F07B65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Ważne</w:t>
      </w:r>
      <w:r w:rsidR="00FA715E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,</w:t>
      </w:r>
      <w:r w:rsidR="00F07B65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aby praca konkursowa</w:t>
      </w:r>
      <w:r w:rsidR="0041183C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zawiera</w:t>
      </w:r>
      <w:r w:rsidR="00F07B65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ła</w:t>
      </w:r>
      <w:r w:rsidR="0041183C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:</w:t>
      </w:r>
    </w:p>
    <w:p w14:paraId="51EB0903" w14:textId="77777777" w:rsidR="0041183C" w:rsidRPr="000F0AF9" w:rsidRDefault="0041183C" w:rsidP="000F0AF9">
      <w:pPr>
        <w:numPr>
          <w:ilvl w:val="0"/>
          <w:numId w:val="4"/>
        </w:numPr>
        <w:spacing w:after="0" w:line="240" w:lineRule="auto"/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pomysł i wizję zawodów przyszłości;</w:t>
      </w:r>
    </w:p>
    <w:p w14:paraId="40C59261" w14:textId="14C63FAF" w:rsidR="0041183C" w:rsidRPr="000F0AF9" w:rsidRDefault="0041183C" w:rsidP="000F0AF9">
      <w:pPr>
        <w:numPr>
          <w:ilvl w:val="0"/>
          <w:numId w:val="4"/>
        </w:numPr>
        <w:spacing w:after="0" w:line="240" w:lineRule="auto"/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odpowiedź na pytanie</w:t>
      </w:r>
      <w:r w:rsidR="00DC596E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: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dlaczego właśnie te zawody będą kluczowe w</w:t>
      </w:r>
      <w:r w:rsidR="000F0AF9">
        <w:rPr>
          <w:rFonts w:ascii="Open Sans" w:hAnsi="Open Sans" w:cs="Open Sans"/>
          <w:color w:val="153D63" w:themeColor="text2" w:themeTint="E6"/>
          <w:sz w:val="22"/>
          <w:szCs w:val="22"/>
        </w:rPr>
        <w:t> 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nadchodzących latach</w:t>
      </w:r>
      <w:r w:rsidR="00DC596E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?</w:t>
      </w:r>
    </w:p>
    <w:p w14:paraId="768D685B" w14:textId="77777777" w:rsidR="0041183C" w:rsidRPr="000F0AF9" w:rsidRDefault="0041183C" w:rsidP="000F0AF9">
      <w:pPr>
        <w:numPr>
          <w:ilvl w:val="0"/>
          <w:numId w:val="4"/>
        </w:numPr>
        <w:spacing w:after="0" w:line="240" w:lineRule="auto"/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odniesienie do procesu sprawiedliwej transformacji w Wielkopolsce Wschodniej.</w:t>
      </w:r>
    </w:p>
    <w:p w14:paraId="6FC16F68" w14:textId="77777777" w:rsidR="000F0AF9" w:rsidRDefault="000F0AF9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</w:p>
    <w:p w14:paraId="27701338" w14:textId="0D4D0DEC" w:rsidR="00F07B65" w:rsidRPr="000F0AF9" w:rsidRDefault="0041183C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Uczestnicy muszą wykazać się kreatywnością, atrakcyjnym i przystępnym przekazem, dobrą jakością techniczną filmu oraz wiedzą na temat zmian zachodzących w regionie i</w:t>
      </w:r>
      <w:r w:rsidR="000F0AF9">
        <w:rPr>
          <w:rFonts w:ascii="Open Sans" w:hAnsi="Open Sans" w:cs="Open Sans"/>
          <w:color w:val="153D63" w:themeColor="text2" w:themeTint="E6"/>
          <w:sz w:val="22"/>
          <w:szCs w:val="22"/>
        </w:rPr>
        <w:t> 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szans, jakie niesie transformacja. Konkurs to nie tylko rywalizacja – to szansa, aby młodzież pokazała swoją wizję przyszłości i odkryła nowe możliwości rozwoju w swoim regionie.</w:t>
      </w:r>
    </w:p>
    <w:p w14:paraId="485C688C" w14:textId="1562169F" w:rsidR="00DC596E" w:rsidRPr="000F0AF9" w:rsidRDefault="001F76C7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Film może mieć dowolną formę – reportaż, animację czy teledysk – najważniejsze, aby jego przekaz był przystępny, oryginalny i ciekawy. Warto również zadbać o jakość </w:t>
      </w:r>
      <w:r w:rsidR="00DC596E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filmu,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ponieważ najciekawsze prace zobaczymy na dużym ekranie podczas gali finałowej konkursu. </w:t>
      </w:r>
    </w:p>
    <w:p w14:paraId="7ACC0BBB" w14:textId="2865260C" w:rsidR="00DC596E" w:rsidRPr="000F0AF9" w:rsidRDefault="00DC596E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Wszystkie wymagania dotyczące udziału w konkursie zostały szczegółowo określone w</w:t>
      </w:r>
      <w:r w:rsidR="000F0AF9">
        <w:rPr>
          <w:rFonts w:ascii="Open Sans" w:hAnsi="Open Sans" w:cs="Open Sans"/>
          <w:color w:val="153D63" w:themeColor="text2" w:themeTint="E6"/>
          <w:sz w:val="22"/>
          <w:szCs w:val="22"/>
        </w:rPr>
        <w:t> 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regulaminie konkursu dostępnym są na stronie </w:t>
      </w:r>
      <w:hyperlink r:id="rId7" w:tgtFrame="_new" w:history="1">
        <w:r w:rsidRPr="000F0AF9">
          <w:rPr>
            <w:rStyle w:val="Hipercze"/>
            <w:rFonts w:ascii="Open Sans" w:hAnsi="Open Sans" w:cs="Open Sans"/>
            <w:color w:val="153D63" w:themeColor="text2" w:themeTint="E6"/>
            <w:sz w:val="22"/>
            <w:szCs w:val="22"/>
          </w:rPr>
          <w:t>www.konkurs.arrtransformacja.org.pl</w:t>
        </w:r>
      </w:hyperlink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</w:t>
      </w:r>
    </w:p>
    <w:p w14:paraId="7F3D1641" w14:textId="00EAECDD" w:rsidR="001F76C7" w:rsidRPr="000F0AF9" w:rsidRDefault="001F76C7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</w:p>
    <w:p w14:paraId="308C926F" w14:textId="3EF13594" w:rsidR="00F07B65" w:rsidRPr="000F0AF9" w:rsidRDefault="005C0FA2" w:rsidP="000F0AF9">
      <w:pPr>
        <w:jc w:val="both"/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Zgłoszenia do 25 marc</w:t>
      </w:r>
      <w:r w:rsidR="001F76C7"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a</w:t>
      </w:r>
    </w:p>
    <w:p w14:paraId="0AD55B3C" w14:textId="550E990D" w:rsidR="001A0F14" w:rsidRPr="000F0AF9" w:rsidRDefault="001F76C7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Zgłoszenia dokonują opiekunie zespołów – pracownicy szkół. O</w:t>
      </w:r>
      <w:r w:rsidR="00BD36F7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stateczny termin </w:t>
      </w:r>
      <w:r w:rsidR="004A75C4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przesyłania </w:t>
      </w:r>
      <w:r w:rsidR="00F07B65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elektronicznych formularzy zgłoszeniowych </w:t>
      </w:r>
      <w:r w:rsidR="004A75C4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do</w:t>
      </w:r>
      <w:r w:rsidR="00BD36F7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udziału w konkursie mija</w:t>
      </w:r>
      <w:r w:rsidR="00BD36F7"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 xml:space="preserve"> 25</w:t>
      </w:r>
      <w:r w:rsid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 </w:t>
      </w:r>
      <w:r w:rsidR="00BD36F7"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 xml:space="preserve">marca 2026 roku. </w:t>
      </w:r>
      <w:r w:rsidR="00F07B65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Następnie</w:t>
      </w:r>
      <w:r w:rsidR="00A27E86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uczestnicy konkursu otrzymają link do przestrzeni dyskowej, na którą będą mogli wgrać swoje filmy.</w:t>
      </w:r>
      <w:r w:rsidR="00F07B65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W związku z tym </w:t>
      </w:r>
      <w:r w:rsidR="000F0AF9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uzyskają </w:t>
      </w:r>
      <w:r w:rsidR="00F07B65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dodatkowo dwa dni robocze po zakończeniu rekrutacji na dostarczenie pracy</w:t>
      </w:r>
      <w:r w:rsidR="00DC596E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- </w:t>
      </w:r>
      <w:r w:rsidR="00F07B65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po tym terminie filmy nie będą już </w:t>
      </w:r>
      <w:r w:rsidR="00DC596E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podlegały </w:t>
      </w:r>
      <w:r w:rsidR="00F07B65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oceni</w:t>
      </w:r>
      <w:r w:rsidR="00DC596E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e</w:t>
      </w:r>
      <w:r w:rsidR="001A0F14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. </w:t>
      </w:r>
      <w:bookmarkStart w:id="0" w:name="_Hlk220493893"/>
    </w:p>
    <w:bookmarkEnd w:id="0"/>
    <w:p w14:paraId="42C8D456" w14:textId="6522E6AF" w:rsidR="009F051F" w:rsidRPr="000F0AF9" w:rsidRDefault="009F051F" w:rsidP="000F0AF9">
      <w:pPr>
        <w:jc w:val="both"/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 xml:space="preserve">Atrakcyjne nagrody </w:t>
      </w:r>
    </w:p>
    <w:p w14:paraId="62A0A8F2" w14:textId="77E9D315" w:rsidR="001B156D" w:rsidRPr="000F0AF9" w:rsidRDefault="001B156D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Zwycięzcy I miejsca otrzymają </w:t>
      </w:r>
      <w:r w:rsidR="001A0F14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aparaty </w:t>
      </w:r>
      <w:proofErr w:type="spellStart"/>
      <w:r w:rsidR="001A0F14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Instax</w:t>
      </w:r>
      <w:proofErr w:type="spellEnd"/>
      <w:r w:rsidR="001A0F14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oraz </w:t>
      </w:r>
      <w:r w:rsidR="000F0AF9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możliwość udziału w 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niezapomnian</w:t>
      </w:r>
      <w:r w:rsidR="000F0AF9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ej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, czterodniow</w:t>
      </w:r>
      <w:r w:rsidR="000F0AF9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ej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wyciecz</w:t>
      </w:r>
      <w:r w:rsidR="000F0AF9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ce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do Brukseli, obejmując</w:t>
      </w:r>
      <w:r w:rsidR="000F0AF9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ej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przelot, zakwaterowanie, wyżywienie oraz zwiedzanie</w:t>
      </w:r>
      <w:r w:rsidR="001A0F14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.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W podróży weźmie udział zwycięska grupa, jej opiekun oraz przedstawiciele organizatora.</w:t>
      </w:r>
    </w:p>
    <w:p w14:paraId="2F1E5960" w14:textId="5955160D" w:rsidR="001B156D" w:rsidRPr="000F0AF9" w:rsidRDefault="001B156D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Laureaci II miejsca otrzymają nowoczesne iPady, a zdobywcy III miejsca – tablety. Szkoły, których uczniowie znajdą się na podium, zostaną nagrodzone projektorami, a</w:t>
      </w:r>
      <w:r w:rsidR="000F0AF9">
        <w:rPr>
          <w:rFonts w:ascii="Open Sans" w:hAnsi="Open Sans" w:cs="Open Sans"/>
          <w:color w:val="153D63" w:themeColor="text2" w:themeTint="E6"/>
          <w:sz w:val="22"/>
          <w:szCs w:val="22"/>
        </w:rPr>
        <w:t> 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opiekunowie zwycięskich zespołów otrzymają vouchery podarunkowe.</w:t>
      </w:r>
    </w:p>
    <w:p w14:paraId="63BDD14B" w14:textId="69497643" w:rsidR="009F051F" w:rsidRPr="000F0AF9" w:rsidRDefault="005C0FA2" w:rsidP="000F0AF9">
      <w:pPr>
        <w:jc w:val="both"/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Młodzieżowa Gala Przyszłości</w:t>
      </w:r>
    </w:p>
    <w:p w14:paraId="041307C3" w14:textId="0784748C" w:rsidR="009F051F" w:rsidRPr="000F0AF9" w:rsidRDefault="001A0F14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Finał konkursu </w:t>
      </w:r>
      <w:r w:rsidR="009F051F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odbędzie się </w:t>
      </w:r>
      <w:r w:rsidR="009F051F"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 xml:space="preserve">28 kwietnia </w:t>
      </w:r>
      <w:r w:rsidR="005416AB"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 xml:space="preserve">2026 r. </w:t>
      </w: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 xml:space="preserve">podczas Młodzieżowej Gali Przyszłości </w:t>
      </w:r>
      <w:r w:rsidR="009F051F"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w Centrum Kultury i Sztuki Oskard w Koninie</w:t>
      </w:r>
      <w:r w:rsidR="009F051F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. Podczas wydarzenia zostaną zaprezentowane najlepsze filmy konkursowe, </w:t>
      </w:r>
      <w:r w:rsidR="00DC596E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jury ogłosi zwycięzców konkursu oraz wręczy nagrody,  a  całemu wydarzeniu</w:t>
      </w:r>
      <w:r w:rsidR="009F051F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</w:t>
      </w:r>
      <w:r w:rsidR="00DC596E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towarzyszyć będą</w:t>
      </w:r>
      <w:r w:rsidR="009F051F"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liczne atrakcje takie jak gry, konkursy, wystawy i animacje tematyczne.</w:t>
      </w:r>
    </w:p>
    <w:p w14:paraId="5EBA5115" w14:textId="366C14B9" w:rsidR="005C0FA2" w:rsidRPr="000F0AF9" w:rsidRDefault="00DC596E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Zatem gorąco zachęcamy do udziału w konkursie </w:t>
      </w: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„Kamera! Akcja! Transformacja! – Kręcimy lepsze jutro”!</w:t>
      </w:r>
    </w:p>
    <w:p w14:paraId="693428FB" w14:textId="61ED80A8" w:rsidR="007928A2" w:rsidRPr="000F0AF9" w:rsidRDefault="007928A2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>Organizator konkursu:</w:t>
      </w: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 xml:space="preserve"> Agencja Rozwoju Regionalnego S.A. w Koninie </w:t>
      </w:r>
    </w:p>
    <w:p w14:paraId="50D0FB18" w14:textId="72063441" w:rsidR="00EE798B" w:rsidRPr="000F0AF9" w:rsidRDefault="00EE798B" w:rsidP="000F0AF9">
      <w:pPr>
        <w:jc w:val="both"/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b/>
          <w:bCs/>
          <w:color w:val="153D63" w:themeColor="text2" w:themeTint="E6"/>
          <w:sz w:val="22"/>
          <w:szCs w:val="22"/>
        </w:rPr>
        <w:t xml:space="preserve">Szczegóły konkursu: </w:t>
      </w:r>
      <w:hyperlink r:id="rId8" w:tgtFrame="_new" w:history="1">
        <w:r w:rsidRPr="000F0AF9">
          <w:rPr>
            <w:rStyle w:val="Hipercze"/>
            <w:rFonts w:ascii="Open Sans" w:hAnsi="Open Sans" w:cs="Open Sans"/>
            <w:color w:val="153D63" w:themeColor="text2" w:themeTint="E6"/>
            <w:sz w:val="22"/>
            <w:szCs w:val="22"/>
          </w:rPr>
          <w:t>www.konkurs.arrtransformacja.org.pl</w:t>
        </w:r>
      </w:hyperlink>
    </w:p>
    <w:p w14:paraId="5A8B29CA" w14:textId="6C27681A" w:rsidR="009F051F" w:rsidRPr="000F0AF9" w:rsidRDefault="007928A2" w:rsidP="000F0AF9">
      <w:pPr>
        <w:jc w:val="both"/>
        <w:rPr>
          <w:rFonts w:ascii="Open Sans" w:hAnsi="Open Sans" w:cs="Open Sans"/>
          <w:color w:val="153D63" w:themeColor="text2" w:themeTint="E6"/>
          <w:sz w:val="22"/>
          <w:szCs w:val="22"/>
        </w:rPr>
      </w:pPr>
      <w:r w:rsidRPr="000F0AF9">
        <w:rPr>
          <w:rFonts w:ascii="Open Sans" w:hAnsi="Open Sans" w:cs="Open Sans"/>
          <w:color w:val="153D63" w:themeColor="text2" w:themeTint="E6"/>
          <w:sz w:val="22"/>
          <w:szCs w:val="22"/>
        </w:rPr>
        <w:t>Konkurs dofinansowany przez Unię Europejską w ramach Funduszu na rzecz Sprawiedliwej Transformacji.</w:t>
      </w:r>
    </w:p>
    <w:sectPr w:rsidR="009F051F" w:rsidRPr="000F0A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5563" w14:textId="77777777" w:rsidR="000F0AF9" w:rsidRDefault="000F0AF9" w:rsidP="000F0AF9">
      <w:pPr>
        <w:spacing w:after="0" w:line="240" w:lineRule="auto"/>
      </w:pPr>
      <w:r>
        <w:separator/>
      </w:r>
    </w:p>
  </w:endnote>
  <w:endnote w:type="continuationSeparator" w:id="0">
    <w:p w14:paraId="1D120382" w14:textId="77777777" w:rsidR="000F0AF9" w:rsidRDefault="000F0AF9" w:rsidP="000F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82F2" w14:textId="77777777" w:rsidR="000F0AF9" w:rsidRDefault="000F0AF9" w:rsidP="000F0AF9">
      <w:pPr>
        <w:spacing w:after="0" w:line="240" w:lineRule="auto"/>
      </w:pPr>
      <w:r>
        <w:separator/>
      </w:r>
    </w:p>
  </w:footnote>
  <w:footnote w:type="continuationSeparator" w:id="0">
    <w:p w14:paraId="636084E0" w14:textId="77777777" w:rsidR="000F0AF9" w:rsidRDefault="000F0AF9" w:rsidP="000F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E0AB" w14:textId="2EA834D3" w:rsidR="000F0AF9" w:rsidRDefault="000F0AF9">
    <w:pPr>
      <w:pStyle w:val="Nagwek"/>
    </w:pPr>
    <w:r>
      <w:rPr>
        <w:noProof/>
      </w:rPr>
      <w:drawing>
        <wp:inline distT="0" distB="0" distL="0" distR="0" wp14:anchorId="05FF4BF0" wp14:editId="4B604C97">
          <wp:extent cx="5760720" cy="588645"/>
          <wp:effectExtent l="0" t="0" r="0" b="1905"/>
          <wp:docPr id="2773932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9320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D72F6"/>
    <w:multiLevelType w:val="multilevel"/>
    <w:tmpl w:val="5186E5C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86FCA"/>
    <w:multiLevelType w:val="multilevel"/>
    <w:tmpl w:val="D812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F1F01"/>
    <w:multiLevelType w:val="multilevel"/>
    <w:tmpl w:val="5900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F3FAC"/>
    <w:multiLevelType w:val="multilevel"/>
    <w:tmpl w:val="BA86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632115">
    <w:abstractNumId w:val="2"/>
  </w:num>
  <w:num w:numId="2" w16cid:durableId="543520475">
    <w:abstractNumId w:val="1"/>
  </w:num>
  <w:num w:numId="3" w16cid:durableId="2052654783">
    <w:abstractNumId w:val="3"/>
  </w:num>
  <w:num w:numId="4" w16cid:durableId="188298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94"/>
    <w:rsid w:val="00066508"/>
    <w:rsid w:val="000979F3"/>
    <w:rsid w:val="000A6522"/>
    <w:rsid w:val="000F0AF9"/>
    <w:rsid w:val="000F5B94"/>
    <w:rsid w:val="001A0F14"/>
    <w:rsid w:val="001B156D"/>
    <w:rsid w:val="001F76C7"/>
    <w:rsid w:val="00226516"/>
    <w:rsid w:val="002353CD"/>
    <w:rsid w:val="0041183C"/>
    <w:rsid w:val="00441786"/>
    <w:rsid w:val="004A64EC"/>
    <w:rsid w:val="004A75C4"/>
    <w:rsid w:val="0052164A"/>
    <w:rsid w:val="0054057A"/>
    <w:rsid w:val="005416AB"/>
    <w:rsid w:val="005732DC"/>
    <w:rsid w:val="005C0FA2"/>
    <w:rsid w:val="005C4990"/>
    <w:rsid w:val="005D7F65"/>
    <w:rsid w:val="005E52F2"/>
    <w:rsid w:val="007928A2"/>
    <w:rsid w:val="007C4A40"/>
    <w:rsid w:val="007D69D3"/>
    <w:rsid w:val="00867560"/>
    <w:rsid w:val="00877EC2"/>
    <w:rsid w:val="008A2075"/>
    <w:rsid w:val="008B5B00"/>
    <w:rsid w:val="009F051F"/>
    <w:rsid w:val="00A27E86"/>
    <w:rsid w:val="00A34929"/>
    <w:rsid w:val="00AD615E"/>
    <w:rsid w:val="00B13E1D"/>
    <w:rsid w:val="00B1589D"/>
    <w:rsid w:val="00BC1ABD"/>
    <w:rsid w:val="00BD36F7"/>
    <w:rsid w:val="00BE15DC"/>
    <w:rsid w:val="00C20E51"/>
    <w:rsid w:val="00C475EC"/>
    <w:rsid w:val="00CA42EE"/>
    <w:rsid w:val="00CE52E9"/>
    <w:rsid w:val="00D20F4B"/>
    <w:rsid w:val="00D22E05"/>
    <w:rsid w:val="00DC596E"/>
    <w:rsid w:val="00E30FC5"/>
    <w:rsid w:val="00E916DA"/>
    <w:rsid w:val="00ED6B2F"/>
    <w:rsid w:val="00EE798B"/>
    <w:rsid w:val="00F07B65"/>
    <w:rsid w:val="00F20C1E"/>
    <w:rsid w:val="00FA715E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DC66"/>
  <w15:chartTrackingRefBased/>
  <w15:docId w15:val="{FEAB0AF2-9813-0A45-AEBA-547072FB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B94"/>
  </w:style>
  <w:style w:type="paragraph" w:styleId="Nagwek1">
    <w:name w:val="heading 1"/>
    <w:basedOn w:val="Normalny"/>
    <w:next w:val="Normalny"/>
    <w:link w:val="Nagwek1Znak"/>
    <w:uiPriority w:val="9"/>
    <w:qFormat/>
    <w:rsid w:val="000F5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B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B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B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B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B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B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B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5B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B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B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B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F051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1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20C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7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7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7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15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F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AF9"/>
  </w:style>
  <w:style w:type="paragraph" w:styleId="Stopka">
    <w:name w:val="footer"/>
    <w:basedOn w:val="Normalny"/>
    <w:link w:val="StopkaZnak"/>
    <w:uiPriority w:val="99"/>
    <w:unhideWhenUsed/>
    <w:rsid w:val="000F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kurs.arrtransformacja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kurs.arrtransformacj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Braciszewska-Benkahla</dc:creator>
  <cp:keywords/>
  <dc:description/>
  <cp:lastModifiedBy>Aneta Majewska</cp:lastModifiedBy>
  <cp:revision>3</cp:revision>
  <dcterms:created xsi:type="dcterms:W3CDTF">2026-01-28T12:04:00Z</dcterms:created>
  <dcterms:modified xsi:type="dcterms:W3CDTF">2026-01-28T13:12:00Z</dcterms:modified>
</cp:coreProperties>
</file>